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9F" w:rsidRPr="008E119F" w:rsidRDefault="008E119F" w:rsidP="008E119F"/>
    <w:p w:rsidR="008E119F" w:rsidRPr="008E119F" w:rsidRDefault="008E119F" w:rsidP="008E119F">
      <w:r>
        <w:t>CASE STUDY</w:t>
      </w:r>
    </w:p>
    <w:p w:rsidR="008E119F" w:rsidRPr="008E119F" w:rsidRDefault="00A63120" w:rsidP="008E119F">
      <w:pPr>
        <w:rPr>
          <w:b/>
        </w:rPr>
      </w:pPr>
      <w:r w:rsidRPr="008E119F">
        <w:rPr>
          <w:b/>
        </w:rPr>
        <w:t>GÉANT and GreenStar Network –</w:t>
      </w:r>
      <w:r w:rsidR="008E119F" w:rsidRPr="008E119F">
        <w:rPr>
          <w:b/>
        </w:rPr>
        <w:t xml:space="preserve"> powering networks through renewable </w:t>
      </w:r>
      <w:r w:rsidR="008E119F">
        <w:rPr>
          <w:b/>
        </w:rPr>
        <w:t>energy</w:t>
      </w:r>
    </w:p>
    <w:p w:rsidR="00A63120" w:rsidRPr="008E119F" w:rsidRDefault="00A63120" w:rsidP="008E119F">
      <w:pPr>
        <w:rPr>
          <w:b/>
        </w:rPr>
      </w:pPr>
      <w:r w:rsidRPr="008E119F">
        <w:rPr>
          <w:b/>
        </w:rPr>
        <w:t>Harnessing green power to lower ICT energy consumption</w:t>
      </w:r>
    </w:p>
    <w:p w:rsidR="008E119F" w:rsidRPr="008E119F" w:rsidRDefault="008E119F" w:rsidP="008E119F"/>
    <w:p w:rsidR="00A63120" w:rsidRPr="008E119F" w:rsidRDefault="00A63120" w:rsidP="008E119F">
      <w:r w:rsidRPr="008E119F">
        <w:t>Today’s global ec</w:t>
      </w:r>
      <w:r w:rsidR="008E119F" w:rsidRPr="008E119F">
        <w:t xml:space="preserve">onomy relies on information and communication technologies (ICT), linked by </w:t>
      </w:r>
      <w:r w:rsidRPr="008E119F">
        <w:t>communications ne</w:t>
      </w:r>
      <w:r w:rsidR="008E119F" w:rsidRPr="008E119F">
        <w:t xml:space="preserve">tworks to operate. But with the vast majority of the electricity powering these </w:t>
      </w:r>
      <w:r w:rsidRPr="008E119F">
        <w:t xml:space="preserve">networks generated </w:t>
      </w:r>
      <w:r w:rsidR="008E119F" w:rsidRPr="008E119F">
        <w:t xml:space="preserve">from fossil fuels and the rapid </w:t>
      </w:r>
      <w:r w:rsidRPr="008E119F">
        <w:t>expansion in ICT use</w:t>
      </w:r>
      <w:r w:rsidR="008E119F" w:rsidRPr="008E119F">
        <w:t xml:space="preserve">, greenhouse gas emissions need to be addressed. </w:t>
      </w:r>
      <w:r w:rsidRPr="008E119F">
        <w:t xml:space="preserve">When it comes to </w:t>
      </w:r>
      <w:r w:rsidR="008E119F" w:rsidRPr="008E119F">
        <w:t xml:space="preserve">ICT networking one of the major </w:t>
      </w:r>
      <w:r w:rsidRPr="008E119F">
        <w:t xml:space="preserve">uses </w:t>
      </w:r>
      <w:r w:rsidR="008E119F" w:rsidRPr="008E119F">
        <w:t xml:space="preserve">of energy is in datacentres and network nodes, so </w:t>
      </w:r>
      <w:r w:rsidRPr="008E119F">
        <w:t>powering these with renewable energy source</w:t>
      </w:r>
      <w:r w:rsidR="008E119F" w:rsidRPr="008E119F">
        <w:t xml:space="preserve">s would </w:t>
      </w:r>
      <w:r w:rsidRPr="008E119F">
        <w:t>therefore dramatically</w:t>
      </w:r>
      <w:r w:rsidR="008E119F" w:rsidRPr="008E119F">
        <w:t xml:space="preserve"> reduce emissions. Consequently </w:t>
      </w:r>
      <w:r w:rsidRPr="008E119F">
        <w:t>the GreenStar Netwo</w:t>
      </w:r>
      <w:r w:rsidR="008E119F" w:rsidRPr="008E119F">
        <w:t xml:space="preserve">rk (GSN) project was created in </w:t>
      </w:r>
      <w:r w:rsidRPr="008E119F">
        <w:t xml:space="preserve">2010 to prove the </w:t>
      </w:r>
      <w:r w:rsidR="008E119F" w:rsidRPr="008E119F">
        <w:t xml:space="preserve">viability of using green energy </w:t>
      </w:r>
      <w:r w:rsidRPr="008E119F">
        <w:t>sources, initially i</w:t>
      </w:r>
      <w:r w:rsidR="008E119F" w:rsidRPr="008E119F">
        <w:t xml:space="preserve">n research networking, that can </w:t>
      </w:r>
      <w:r w:rsidRPr="008E119F">
        <w:t>reduce ICT’s carbon footprint.</w:t>
      </w:r>
    </w:p>
    <w:p w:rsidR="008E119F" w:rsidRPr="008E119F" w:rsidRDefault="008E119F" w:rsidP="008E119F"/>
    <w:p w:rsidR="008E119F" w:rsidRPr="008E119F" w:rsidRDefault="00A63120" w:rsidP="008E119F">
      <w:pPr>
        <w:rPr>
          <w:b/>
        </w:rPr>
      </w:pPr>
      <w:r w:rsidRPr="008E119F">
        <w:rPr>
          <w:b/>
        </w:rPr>
        <w:t>International green networking</w:t>
      </w:r>
    </w:p>
    <w:p w:rsidR="008E119F" w:rsidRPr="008E119F" w:rsidRDefault="00A63120" w:rsidP="008E119F">
      <w:r w:rsidRPr="008E119F">
        <w:t>Funded by Canadian National Resear</w:t>
      </w:r>
      <w:r w:rsidR="008E119F" w:rsidRPr="008E119F">
        <w:t xml:space="preserve">ch and Education Network (NREN) </w:t>
      </w:r>
      <w:r w:rsidRPr="008E119F">
        <w:t>CAN</w:t>
      </w:r>
      <w:r w:rsidR="008E119F" w:rsidRPr="008E119F">
        <w:t xml:space="preserve">ARIE, the GSN works by creating </w:t>
      </w:r>
      <w:r w:rsidRPr="008E119F">
        <w:t>a</w:t>
      </w:r>
      <w:r w:rsidR="008E119F" w:rsidRPr="008E119F">
        <w:t xml:space="preserve"> network of international nodes </w:t>
      </w:r>
      <w:r w:rsidRPr="008E119F">
        <w:t>within datacentres, powered solely by re</w:t>
      </w:r>
      <w:r w:rsidR="008E119F">
        <w:t xml:space="preserve">newable energy. This means that </w:t>
      </w:r>
      <w:r w:rsidRPr="008E119F">
        <w:t>ICT applications and traffic running acr</w:t>
      </w:r>
      <w:r w:rsidR="008E119F" w:rsidRPr="008E119F">
        <w:t xml:space="preserve">oss this network do not rely on </w:t>
      </w:r>
      <w:r w:rsidRPr="008E119F">
        <w:t>fossil fuels while still providing the</w:t>
      </w:r>
      <w:r w:rsidR="008E119F" w:rsidRPr="008E119F">
        <w:t xml:space="preserve"> highest levels of performance. </w:t>
      </w:r>
      <w:r w:rsidRPr="008E119F">
        <w:t>Originally created as a transatlant</w:t>
      </w:r>
      <w:r w:rsidR="008E119F" w:rsidRPr="008E119F">
        <w:t xml:space="preserve">ic project, in October 2011 the European GSN elements </w:t>
      </w:r>
      <w:r w:rsidRPr="008E119F">
        <w:t xml:space="preserve">were reorganised into an </w:t>
      </w:r>
      <w:r w:rsidR="008E119F" w:rsidRPr="008E119F">
        <w:t xml:space="preserve">independent, </w:t>
      </w:r>
      <w:r w:rsidRPr="008E119F">
        <w:t xml:space="preserve">self-contained network of nodes, </w:t>
      </w:r>
      <w:r w:rsidR="008E119F" w:rsidRPr="008E119F">
        <w:t xml:space="preserve">linked through the pan-European </w:t>
      </w:r>
      <w:r w:rsidRPr="008E119F">
        <w:t>GÉANT network to the hub in Dublin.</w:t>
      </w:r>
      <w:r w:rsidR="008E119F" w:rsidRPr="008E119F">
        <w:t xml:space="preserve"> There are currently four nodes </w:t>
      </w:r>
      <w:r w:rsidRPr="008E119F">
        <w:t>in the E</w:t>
      </w:r>
      <w:r w:rsidR="008E119F" w:rsidRPr="008E119F">
        <w:t xml:space="preserve">uropean network, all powered by renewable energy sources. </w:t>
      </w:r>
      <w:r w:rsidRPr="008E119F">
        <w:t>Two of these are in Ireland, run by Irish NRE</w:t>
      </w:r>
      <w:r w:rsidR="008E119F" w:rsidRPr="008E119F">
        <w:t xml:space="preserve">N HEAnet, using electricity </w:t>
      </w:r>
      <w:r w:rsidRPr="008E119F">
        <w:t xml:space="preserve">generated by solar and wind power; one </w:t>
      </w:r>
      <w:r w:rsidR="008E119F" w:rsidRPr="008E119F">
        <w:t xml:space="preserve">in Iceland, belonging to Nordic </w:t>
      </w:r>
      <w:r w:rsidRPr="008E119F">
        <w:t>Regional R&amp;E Network NORDUnet</w:t>
      </w:r>
      <w:r w:rsidR="008E119F" w:rsidRPr="008E119F">
        <w:t xml:space="preserve">, runs on energy created from a </w:t>
      </w:r>
      <w:r w:rsidRPr="008E119F">
        <w:t>combination of geothermal and hydro</w:t>
      </w:r>
      <w:r w:rsidR="008E119F" w:rsidRPr="008E119F">
        <w:t xml:space="preserve">power sources; while the fourth in Spain, operated by i2CAT </w:t>
      </w:r>
      <w:r w:rsidRPr="008E119F">
        <w:t>and con</w:t>
      </w:r>
      <w:r w:rsidR="008E119F" w:rsidRPr="008E119F">
        <w:t xml:space="preserve">nected by Spanish NREN RedIRIS, </w:t>
      </w:r>
      <w:r w:rsidR="008E119F">
        <w:t>also uses solar power.</w:t>
      </w:r>
    </w:p>
    <w:p w:rsidR="008E119F" w:rsidRPr="008E119F" w:rsidRDefault="00A63120" w:rsidP="008E119F">
      <w:pPr>
        <w:rPr>
          <w:b/>
        </w:rPr>
      </w:pPr>
      <w:r w:rsidRPr="008E119F">
        <w:rPr>
          <w:b/>
        </w:rPr>
        <w:t>The Challenge</w:t>
      </w:r>
    </w:p>
    <w:p w:rsidR="008E119F" w:rsidRPr="008E119F" w:rsidRDefault="00A63120" w:rsidP="008E119F">
      <w:r w:rsidRPr="008E119F">
        <w:t>Demonstrate the potenti</w:t>
      </w:r>
      <w:r w:rsidR="008E119F" w:rsidRPr="008E119F">
        <w:t xml:space="preserve">al of renewable energy to power </w:t>
      </w:r>
      <w:r w:rsidRPr="008E119F">
        <w:t>international networks and reduce carbon emissions.</w:t>
      </w:r>
    </w:p>
    <w:p w:rsidR="008E119F" w:rsidRPr="008E119F" w:rsidRDefault="00A63120" w:rsidP="008E119F">
      <w:pPr>
        <w:rPr>
          <w:b/>
        </w:rPr>
      </w:pPr>
      <w:r w:rsidRPr="008E119F">
        <w:rPr>
          <w:b/>
        </w:rPr>
        <w:t>The Solution</w:t>
      </w:r>
    </w:p>
    <w:p w:rsidR="008E119F" w:rsidRDefault="00A63120" w:rsidP="008E119F">
      <w:r w:rsidRPr="008E119F">
        <w:t>The GreenStar Network uses the GÉANT network’</w:t>
      </w:r>
      <w:r w:rsidR="008E119F" w:rsidRPr="008E119F">
        <w:t xml:space="preserve">s high speed </w:t>
      </w:r>
      <w:r w:rsidRPr="008E119F">
        <w:t>Bandwidth on Demand links</w:t>
      </w:r>
      <w:r w:rsidR="008E119F" w:rsidRPr="008E119F">
        <w:t xml:space="preserve"> to create an interactive green </w:t>
      </w:r>
      <w:r w:rsidRPr="008E119F">
        <w:t xml:space="preserve">network, which includes </w:t>
      </w:r>
      <w:r w:rsidR="008E119F" w:rsidRPr="008E119F">
        <w:t xml:space="preserve">advanced middleware to maximise </w:t>
      </w:r>
      <w:r w:rsidRPr="008E119F">
        <w:t>how renewable-powered resources are used.</w:t>
      </w:r>
    </w:p>
    <w:p w:rsidR="008E119F" w:rsidRDefault="008E119F" w:rsidP="008E119F"/>
    <w:p w:rsidR="008E119F" w:rsidRPr="008E119F" w:rsidRDefault="008E119F" w:rsidP="008E119F"/>
    <w:p w:rsidR="008E119F" w:rsidRPr="008E119F" w:rsidRDefault="00A63120" w:rsidP="008E119F">
      <w:pPr>
        <w:rPr>
          <w:b/>
        </w:rPr>
      </w:pPr>
      <w:r w:rsidRPr="008E119F">
        <w:rPr>
          <w:b/>
        </w:rPr>
        <w:lastRenderedPageBreak/>
        <w:t>Key Benefits</w:t>
      </w:r>
    </w:p>
    <w:p w:rsidR="00A63120" w:rsidRPr="008E119F" w:rsidRDefault="00A63120" w:rsidP="008E119F">
      <w:r w:rsidRPr="008E119F">
        <w:t>Through a flexible, virtualise</w:t>
      </w:r>
      <w:r w:rsidR="008E119F" w:rsidRPr="008E119F">
        <w:t xml:space="preserve">d international network running </w:t>
      </w:r>
      <w:r w:rsidRPr="008E119F">
        <w:t xml:space="preserve">between three </w:t>
      </w:r>
      <w:r w:rsidR="008E119F" w:rsidRPr="008E119F">
        <w:t xml:space="preserve">countries, GreenStar provides a </w:t>
      </w:r>
      <w:r w:rsidRPr="008E119F">
        <w:t>potential future</w:t>
      </w:r>
      <w:r w:rsidR="008E119F" w:rsidRPr="008E119F">
        <w:t xml:space="preserve"> </w:t>
      </w:r>
      <w:r w:rsidRPr="008E119F">
        <w:t>model for the greener operation of commercial networks</w:t>
      </w:r>
      <w:r w:rsidR="008E119F" w:rsidRPr="008E119F">
        <w:t xml:space="preserve"> </w:t>
      </w:r>
      <w:r w:rsidRPr="008E119F">
        <w:t>without impacting performance.</w:t>
      </w:r>
    </w:p>
    <w:p w:rsidR="008E119F" w:rsidRDefault="008E119F" w:rsidP="008E119F">
      <w:pPr>
        <w:rPr>
          <w:b/>
        </w:rPr>
      </w:pPr>
    </w:p>
    <w:p w:rsidR="008E119F" w:rsidRPr="008E119F" w:rsidRDefault="008E119F" w:rsidP="008E119F">
      <w:pPr>
        <w:rPr>
          <w:b/>
        </w:rPr>
      </w:pPr>
      <w:r w:rsidRPr="008E119F">
        <w:rPr>
          <w:b/>
        </w:rPr>
        <w:t>Monitoring and virtualisation</w:t>
      </w:r>
    </w:p>
    <w:p w:rsidR="008E119F" w:rsidRPr="008E119F" w:rsidRDefault="00A63120" w:rsidP="008E119F">
      <w:r w:rsidRPr="008E119F">
        <w:t xml:space="preserve">Many renewable power sources, </w:t>
      </w:r>
      <w:r w:rsidR="008E119F" w:rsidRPr="008E119F">
        <w:t xml:space="preserve">such as solar and wind are less </w:t>
      </w:r>
      <w:r w:rsidRPr="008E119F">
        <w:t xml:space="preserve">predictable than traditional fossil </w:t>
      </w:r>
      <w:r w:rsidR="008E119F" w:rsidRPr="008E119F">
        <w:t xml:space="preserve">fuel energy. Therefore matching </w:t>
      </w:r>
      <w:r w:rsidRPr="008E119F">
        <w:t>available capacity with current d</w:t>
      </w:r>
      <w:r w:rsidR="008E119F" w:rsidRPr="008E119F">
        <w:t xml:space="preserve">emand to make best use of green energy is the key aims of </w:t>
      </w:r>
      <w:r w:rsidRPr="008E119F">
        <w:t>the GSN and this involves sophistic</w:t>
      </w:r>
      <w:r w:rsidR="008E119F" w:rsidRPr="008E119F">
        <w:t xml:space="preserve">ated </w:t>
      </w:r>
      <w:r w:rsidRPr="008E119F">
        <w:t>middleware (from the open source Mant</w:t>
      </w:r>
      <w:r w:rsidR="008E119F" w:rsidRPr="008E119F">
        <w:t xml:space="preserve">ychore project) for monitoring, </w:t>
      </w:r>
      <w:r w:rsidRPr="008E119F">
        <w:t>control and visualisation of activities. T</w:t>
      </w:r>
      <w:r w:rsidR="008E119F" w:rsidRPr="008E119F">
        <w:t xml:space="preserve">his makes sure that the maximum </w:t>
      </w:r>
      <w:r w:rsidRPr="008E119F">
        <w:t>amou</w:t>
      </w:r>
      <w:r w:rsidR="008E119F" w:rsidRPr="008E119F">
        <w:t xml:space="preserve">nt of processing is carried out </w:t>
      </w:r>
      <w:r w:rsidRPr="008E119F">
        <w:t>within ‘green’</w:t>
      </w:r>
      <w:r w:rsidR="008E119F" w:rsidRPr="008E119F">
        <w:t xml:space="preserve"> nodes through a </w:t>
      </w:r>
      <w:r w:rsidRPr="008E119F">
        <w:t>Cloud-based model that monitors usage and</w:t>
      </w:r>
      <w:r w:rsidR="008E119F" w:rsidRPr="008E119F">
        <w:t xml:space="preserve"> migrates workloads between nodes </w:t>
      </w:r>
      <w:r w:rsidRPr="008E119F">
        <w:t>in line with demand and a</w:t>
      </w:r>
      <w:r w:rsidR="008E119F">
        <w:t>vailable green energy supplies.</w:t>
      </w:r>
    </w:p>
    <w:p w:rsidR="008E119F" w:rsidRPr="008E119F" w:rsidRDefault="00A63120" w:rsidP="008E119F">
      <w:pPr>
        <w:rPr>
          <w:b/>
        </w:rPr>
      </w:pPr>
      <w:r w:rsidRPr="008E119F">
        <w:rPr>
          <w:b/>
        </w:rPr>
        <w:t>conn</w:t>
      </w:r>
      <w:r w:rsidR="008E119F">
        <w:rPr>
          <w:b/>
        </w:rPr>
        <w:t>ect • communicate • collaborate</w:t>
      </w:r>
    </w:p>
    <w:p w:rsidR="008E119F" w:rsidRPr="008E119F" w:rsidRDefault="00A63120" w:rsidP="008E119F">
      <w:r w:rsidRPr="008E119F">
        <w:t>The world is criss-</w:t>
      </w:r>
      <w:r w:rsidR="008E119F">
        <w:t xml:space="preserve">crossed with high-capacity data </w:t>
      </w:r>
      <w:r w:rsidRPr="008E119F">
        <w:t>communications networks, conn</w:t>
      </w:r>
      <w:r w:rsidR="008E119F">
        <w:t xml:space="preserve">ecting and serving research and </w:t>
      </w:r>
      <w:r w:rsidRPr="008E119F">
        <w:t xml:space="preserve">academic institutions across </w:t>
      </w:r>
      <w:r w:rsidR="008E119F">
        <w:t xml:space="preserve">the globe. The most advanced of </w:t>
      </w:r>
      <w:r w:rsidRPr="008E119F">
        <w:t xml:space="preserve">these is GÉANT, which together </w:t>
      </w:r>
      <w:r w:rsidR="008E119F">
        <w:t xml:space="preserve">with Europe’s national research </w:t>
      </w:r>
      <w:r w:rsidRPr="008E119F">
        <w:t>and education networks (N</w:t>
      </w:r>
      <w:r w:rsidR="008E119F">
        <w:t xml:space="preserve">RENs) connects 40 million users in </w:t>
      </w:r>
      <w:r w:rsidRPr="008E119F">
        <w:t>over 8,000 institutions across Europe.</w:t>
      </w:r>
    </w:p>
    <w:p w:rsidR="008E119F" w:rsidRPr="008E119F" w:rsidRDefault="00A63120" w:rsidP="008E119F">
      <w:r w:rsidRPr="008E119F">
        <w:t>GÉANT provides the GreenS</w:t>
      </w:r>
      <w:r w:rsidR="008E119F">
        <w:t xml:space="preserve">tar Network with the guaranteed </w:t>
      </w:r>
      <w:r w:rsidRPr="008E119F">
        <w:t>high</w:t>
      </w:r>
      <w:r w:rsidR="008E119F">
        <w:t xml:space="preserve"> capacity, flexible connections needed to ensure maximum </w:t>
      </w:r>
      <w:r w:rsidRPr="008E119F">
        <w:t>usage of resources powered b</w:t>
      </w:r>
      <w:r w:rsidR="008E119F">
        <w:t xml:space="preserve">y green energy. Controlling and </w:t>
      </w:r>
      <w:r w:rsidRPr="008E119F">
        <w:t>sharing network resources in a v</w:t>
      </w:r>
      <w:r w:rsidR="008E119F">
        <w:t xml:space="preserve">irtualised environment requires </w:t>
      </w:r>
      <w:r w:rsidRPr="008E119F">
        <w:t>sophisticated monitoring</w:t>
      </w:r>
      <w:r w:rsidR="008E119F">
        <w:t xml:space="preserve"> tools and GÉANT’s Bandwidth on </w:t>
      </w:r>
      <w:r w:rsidRPr="008E119F">
        <w:t>Demand service provides the pe</w:t>
      </w:r>
      <w:r w:rsidR="008E119F">
        <w:t xml:space="preserve">rfect infrastructure to deliver </w:t>
      </w:r>
      <w:r w:rsidRPr="008E119F">
        <w:t>guaranteed performance to users.</w:t>
      </w:r>
    </w:p>
    <w:p w:rsidR="008E119F" w:rsidRPr="008E119F" w:rsidRDefault="008E119F" w:rsidP="008E119F">
      <w:pPr>
        <w:rPr>
          <w:i/>
        </w:rPr>
      </w:pPr>
      <w:r w:rsidRPr="008E119F">
        <w:rPr>
          <w:i/>
        </w:rPr>
        <w:t>“</w:t>
      </w:r>
      <w:r w:rsidR="00A63120" w:rsidRPr="008E119F">
        <w:rPr>
          <w:i/>
        </w:rPr>
        <w:t>The GreenStar Network</w:t>
      </w:r>
      <w:r w:rsidRPr="008E119F">
        <w:rPr>
          <w:i/>
        </w:rPr>
        <w:t xml:space="preserve"> aims to demonstrate that it is </w:t>
      </w:r>
      <w:r w:rsidR="00A63120" w:rsidRPr="008E119F">
        <w:rPr>
          <w:i/>
        </w:rPr>
        <w:t xml:space="preserve">possible to reduce the </w:t>
      </w:r>
      <w:r w:rsidRPr="008E119F">
        <w:rPr>
          <w:i/>
        </w:rPr>
        <w:t xml:space="preserve">carbon footprint of ICT without </w:t>
      </w:r>
      <w:r w:rsidR="00A63120" w:rsidRPr="008E119F">
        <w:rPr>
          <w:i/>
        </w:rPr>
        <w:t>decreasing performanc</w:t>
      </w:r>
      <w:r w:rsidRPr="008E119F">
        <w:rPr>
          <w:i/>
        </w:rPr>
        <w:t xml:space="preserve">e. The successful deployment of </w:t>
      </w:r>
      <w:r w:rsidR="00A63120" w:rsidRPr="008E119F">
        <w:rPr>
          <w:i/>
        </w:rPr>
        <w:t>a GSN hub in Europe s</w:t>
      </w:r>
      <w:r w:rsidRPr="008E119F">
        <w:rPr>
          <w:i/>
        </w:rPr>
        <w:t xml:space="preserve">hows how international research </w:t>
      </w:r>
      <w:r w:rsidR="00A63120" w:rsidRPr="008E119F">
        <w:rPr>
          <w:i/>
        </w:rPr>
        <w:t>collaboration can redu</w:t>
      </w:r>
      <w:r w:rsidRPr="008E119F">
        <w:rPr>
          <w:i/>
        </w:rPr>
        <w:t xml:space="preserve">ce ICT greenhouse gas emissions </w:t>
      </w:r>
      <w:r w:rsidR="00A63120" w:rsidRPr="008E119F">
        <w:rPr>
          <w:i/>
        </w:rPr>
        <w:t>by using renewable ene</w:t>
      </w:r>
      <w:r w:rsidRPr="008E119F">
        <w:rPr>
          <w:i/>
        </w:rPr>
        <w:t xml:space="preserve">rgy sources. None of this would </w:t>
      </w:r>
      <w:r w:rsidR="00A63120" w:rsidRPr="008E119F">
        <w:rPr>
          <w:i/>
        </w:rPr>
        <w:t>be possible wit</w:t>
      </w:r>
      <w:r w:rsidRPr="008E119F">
        <w:rPr>
          <w:i/>
        </w:rPr>
        <w:t xml:space="preserve">hout flexible, high performance </w:t>
      </w:r>
      <w:r w:rsidR="00A63120" w:rsidRPr="008E119F">
        <w:rPr>
          <w:i/>
        </w:rPr>
        <w:t>international resea</w:t>
      </w:r>
      <w:r w:rsidRPr="008E119F">
        <w:rPr>
          <w:i/>
        </w:rPr>
        <w:t xml:space="preserve">rch networks such as GÉANT that </w:t>
      </w:r>
      <w:r w:rsidR="00A63120" w:rsidRPr="008E119F">
        <w:rPr>
          <w:i/>
        </w:rPr>
        <w:t>provide the real time mo</w:t>
      </w:r>
      <w:r w:rsidRPr="008E119F">
        <w:rPr>
          <w:i/>
        </w:rPr>
        <w:t xml:space="preserve">nitoring and control to deliver </w:t>
      </w:r>
      <w:r w:rsidR="00A63120" w:rsidRPr="008E119F">
        <w:rPr>
          <w:i/>
        </w:rPr>
        <w:t>a virtualised green a</w:t>
      </w:r>
      <w:r w:rsidRPr="008E119F">
        <w:rPr>
          <w:i/>
        </w:rPr>
        <w:t xml:space="preserve">rchitecture. The techniques and </w:t>
      </w:r>
      <w:r w:rsidR="00A63120" w:rsidRPr="008E119F">
        <w:rPr>
          <w:i/>
        </w:rPr>
        <w:t>technology within the GSN project have far-reaching</w:t>
      </w:r>
      <w:r w:rsidRPr="008E119F">
        <w:rPr>
          <w:i/>
        </w:rPr>
        <w:t xml:space="preserve"> </w:t>
      </w:r>
      <w:r w:rsidR="00A63120" w:rsidRPr="008E119F">
        <w:rPr>
          <w:i/>
        </w:rPr>
        <w:t>potential to reduce emissions, and GÉANT’s guaranteed</w:t>
      </w:r>
      <w:r w:rsidRPr="008E119F">
        <w:rPr>
          <w:i/>
        </w:rPr>
        <w:t xml:space="preserve"> </w:t>
      </w:r>
      <w:r w:rsidR="00A63120" w:rsidRPr="008E119F">
        <w:rPr>
          <w:i/>
        </w:rPr>
        <w:t>performance is central to project success.</w:t>
      </w:r>
      <w:r w:rsidRPr="008E119F">
        <w:rPr>
          <w:i/>
        </w:rPr>
        <w:t xml:space="preserve"> “</w:t>
      </w:r>
    </w:p>
    <w:p w:rsidR="00A63120" w:rsidRPr="008E119F" w:rsidRDefault="00A63120" w:rsidP="008E119F">
      <w:pPr>
        <w:rPr>
          <w:i/>
        </w:rPr>
      </w:pPr>
      <w:r w:rsidRPr="008E119F">
        <w:rPr>
          <w:i/>
        </w:rPr>
        <w:t>Mohamed Cheriet, project instigator, GreenStar Network.</w:t>
      </w:r>
    </w:p>
    <w:p w:rsidR="008E119F" w:rsidRDefault="008E119F" w:rsidP="008E119F">
      <w:pPr>
        <w:rPr>
          <w:b/>
        </w:rPr>
      </w:pPr>
    </w:p>
    <w:p w:rsidR="00012ECA" w:rsidRDefault="00012ECA" w:rsidP="008E119F">
      <w:pPr>
        <w:rPr>
          <w:b/>
        </w:rPr>
      </w:pPr>
    </w:p>
    <w:p w:rsidR="00012ECA" w:rsidRDefault="00012ECA" w:rsidP="008E119F">
      <w:pPr>
        <w:rPr>
          <w:b/>
        </w:rPr>
      </w:pPr>
    </w:p>
    <w:p w:rsidR="00012ECA" w:rsidRDefault="00012ECA" w:rsidP="008E119F">
      <w:pPr>
        <w:rPr>
          <w:b/>
        </w:rPr>
      </w:pPr>
      <w:bookmarkStart w:id="0" w:name="_GoBack"/>
      <w:bookmarkEnd w:id="0"/>
    </w:p>
    <w:p w:rsidR="008E119F" w:rsidRPr="008E119F" w:rsidRDefault="00A63120" w:rsidP="008E119F">
      <w:pPr>
        <w:rPr>
          <w:b/>
        </w:rPr>
      </w:pPr>
      <w:r w:rsidRPr="008E119F">
        <w:rPr>
          <w:b/>
        </w:rPr>
        <w:lastRenderedPageBreak/>
        <w:t>Bandwidth on Demand</w:t>
      </w:r>
    </w:p>
    <w:p w:rsidR="00A63120" w:rsidRPr="008E119F" w:rsidRDefault="00A63120" w:rsidP="008E119F">
      <w:r w:rsidRPr="008E119F">
        <w:t>Bandwidth on Demand (</w:t>
      </w:r>
      <w:r w:rsidR="008E119F">
        <w:t xml:space="preserve">BoD) is the GÉANT project’s new </w:t>
      </w:r>
      <w:r w:rsidRPr="008E119F">
        <w:t>multi-domain connectivity servi</w:t>
      </w:r>
      <w:r w:rsidR="008E119F">
        <w:t xml:space="preserve">ce - the world’s first and only </w:t>
      </w:r>
      <w:r w:rsidRPr="008E119F">
        <w:t>multi domain service for au</w:t>
      </w:r>
      <w:r w:rsidR="008E119F">
        <w:t xml:space="preserve">tomatic bandwidth provisioning. </w:t>
      </w:r>
      <w:r w:rsidRPr="008E119F">
        <w:t>It enables National Res</w:t>
      </w:r>
      <w:r w:rsidR="008E119F">
        <w:t xml:space="preserve">earch and Education Networks to </w:t>
      </w:r>
      <w:r w:rsidRPr="008E119F">
        <w:t>automatically establish a poi</w:t>
      </w:r>
      <w:r w:rsidR="008E119F">
        <w:t xml:space="preserve">nt to point circuit in minutes. </w:t>
      </w:r>
      <w:r w:rsidRPr="008E119F">
        <w:t>This provides a flexible, user-f</w:t>
      </w:r>
      <w:r w:rsidR="008E119F">
        <w:t xml:space="preserve">ocused service making it simple </w:t>
      </w:r>
      <w:r w:rsidRPr="008E119F">
        <w:t>to deliver the bandwidth</w:t>
      </w:r>
      <w:r w:rsidR="008E119F">
        <w:t xml:space="preserve"> users need, when they need it. </w:t>
      </w:r>
      <w:r w:rsidRPr="008E119F">
        <w:t>The service will be offered</w:t>
      </w:r>
      <w:r w:rsidR="008E119F">
        <w:t xml:space="preserve"> at national level to academic, </w:t>
      </w:r>
      <w:r w:rsidRPr="008E119F">
        <w:t xml:space="preserve">research and other users, </w:t>
      </w:r>
      <w:r w:rsidR="008E119F">
        <w:t xml:space="preserve">by their NRENs across the GÉANT </w:t>
      </w:r>
      <w:r w:rsidRPr="008E119F">
        <w:t>Service Area. Currently unde</w:t>
      </w:r>
      <w:r w:rsidR="008E119F">
        <w:t xml:space="preserve">rgoing operational testing with </w:t>
      </w:r>
      <w:r w:rsidRPr="008E119F">
        <w:t>six NRENs, the GÉANT BoD</w:t>
      </w:r>
      <w:r w:rsidR="008E119F">
        <w:t xml:space="preserve"> service is an integral part of </w:t>
      </w:r>
      <w:r w:rsidRPr="008E119F">
        <w:t>the GreenStar Network Project.</w:t>
      </w:r>
    </w:p>
    <w:p w:rsidR="008E119F" w:rsidRPr="008E119F" w:rsidRDefault="008E119F" w:rsidP="008E119F"/>
    <w:p w:rsidR="00A63120" w:rsidRPr="008E119F" w:rsidRDefault="00A63120" w:rsidP="008E119F">
      <w:pPr>
        <w:rPr>
          <w:b/>
        </w:rPr>
      </w:pPr>
      <w:r w:rsidRPr="008E119F">
        <w:rPr>
          <w:b/>
        </w:rPr>
        <w:t>Network and Bandwidth on Demand</w:t>
      </w:r>
    </w:p>
    <w:p w:rsidR="008E119F" w:rsidRPr="008E119F" w:rsidRDefault="00A63120" w:rsidP="008E119F">
      <w:r w:rsidRPr="008E119F">
        <w:t>All of these nodes are connecte</w:t>
      </w:r>
      <w:r w:rsidR="008E119F">
        <w:t xml:space="preserve">d through GÉANT, using a mix of GÉANT IP, GÉANT Plus dedicated </w:t>
      </w:r>
      <w:r w:rsidRPr="008E119F">
        <w:t>point t</w:t>
      </w:r>
      <w:r w:rsidR="008E119F">
        <w:t xml:space="preserve">o point circuits as well as the </w:t>
      </w:r>
      <w:r w:rsidRPr="008E119F">
        <w:t>new Bandwidth on Demand (BoD) mul</w:t>
      </w:r>
      <w:r w:rsidR="008E119F">
        <w:t xml:space="preserve">ti-domain connectivity service. </w:t>
      </w:r>
      <w:r w:rsidRPr="008E119F">
        <w:t>BoD enables the fast, automatic creatio</w:t>
      </w:r>
      <w:r w:rsidR="008E119F">
        <w:t xml:space="preserve">n of dedicated high speed links </w:t>
      </w:r>
      <w:r w:rsidRPr="008E119F">
        <w:t>between different network points withi</w:t>
      </w:r>
      <w:r w:rsidR="008E119F">
        <w:t xml:space="preserve">n minutes, providing guaranteed </w:t>
      </w:r>
      <w:r w:rsidRPr="008E119F">
        <w:t>bandwidth for the GSN. This is vital to be</w:t>
      </w:r>
      <w:r w:rsidR="008E119F">
        <w:t xml:space="preserve">ing able to transmit monitoring </w:t>
      </w:r>
      <w:r w:rsidRPr="008E119F">
        <w:t xml:space="preserve">and control data in real-time, allowing </w:t>
      </w:r>
      <w:r w:rsidR="008E119F">
        <w:t xml:space="preserve">the GSN to provide a guaranteed </w:t>
      </w:r>
      <w:r w:rsidRPr="008E119F">
        <w:t>service to users of the network. .</w:t>
      </w:r>
    </w:p>
    <w:p w:rsidR="008E119F" w:rsidRDefault="008E119F" w:rsidP="008E119F">
      <w:pPr>
        <w:rPr>
          <w:b/>
        </w:rPr>
      </w:pPr>
    </w:p>
    <w:p w:rsidR="008E119F" w:rsidRPr="008E119F" w:rsidRDefault="00A63120" w:rsidP="008E119F">
      <w:pPr>
        <w:rPr>
          <w:b/>
        </w:rPr>
      </w:pPr>
      <w:r w:rsidRPr="008E119F">
        <w:rPr>
          <w:b/>
        </w:rPr>
        <w:t>The future for green networking</w:t>
      </w:r>
    </w:p>
    <w:p w:rsidR="008E119F" w:rsidRDefault="00A63120" w:rsidP="008E119F">
      <w:r w:rsidRPr="008E119F">
        <w:t>The current Mantychore Project integr</w:t>
      </w:r>
      <w:r w:rsidR="008E119F">
        <w:t xml:space="preserve">ation activity with the project </w:t>
      </w:r>
      <w:r w:rsidRPr="008E119F">
        <w:t>is scheduled to run until 2013 but is</w:t>
      </w:r>
      <w:r w:rsidR="008E119F">
        <w:t xml:space="preserve"> already proving the underlying </w:t>
      </w:r>
      <w:r w:rsidRPr="008E119F">
        <w:t>concepts. It is demonstrating both t</w:t>
      </w:r>
      <w:r w:rsidR="008E119F">
        <w:t xml:space="preserve">hat green energy can be used to </w:t>
      </w:r>
      <w:r w:rsidRPr="008E119F">
        <w:t>power datacentres and that ne</w:t>
      </w:r>
      <w:r w:rsidR="008E119F">
        <w:t xml:space="preserve">twork activity can be migrated </w:t>
      </w:r>
      <w:r w:rsidRPr="008E119F">
        <w:t>sufficiently quickly and seamles</w:t>
      </w:r>
      <w:r w:rsidR="008E119F">
        <w:t xml:space="preserve">sly so that green energy use is </w:t>
      </w:r>
      <w:r w:rsidRPr="008E119F">
        <w:t>maximised, thereby reducing the over</w:t>
      </w:r>
      <w:r w:rsidR="008E119F">
        <w:t xml:space="preserve">all carbon footprint. While the </w:t>
      </w:r>
      <w:r w:rsidRPr="008E119F">
        <w:t xml:space="preserve">GSN is a pilot project involving research </w:t>
      </w:r>
      <w:r w:rsidR="008E119F">
        <w:t xml:space="preserve">networks, it aims to serve as a </w:t>
      </w:r>
      <w:r w:rsidRPr="008E119F">
        <w:t>test-bed for new technology and te</w:t>
      </w:r>
      <w:r w:rsidR="008E119F">
        <w:t xml:space="preserve">chniques that can eventually be </w:t>
      </w:r>
      <w:r w:rsidRPr="008E119F">
        <w:t xml:space="preserve">deployed across commercial networks to deliver </w:t>
      </w:r>
    </w:p>
    <w:p w:rsidR="008E119F" w:rsidRDefault="008E119F" w:rsidP="008E119F">
      <w:pPr>
        <w:rPr>
          <w:b/>
        </w:rPr>
      </w:pPr>
    </w:p>
    <w:p w:rsidR="008E119F" w:rsidRPr="008E119F" w:rsidRDefault="008E119F" w:rsidP="008E119F">
      <w:pPr>
        <w:rPr>
          <w:b/>
        </w:rPr>
      </w:pPr>
      <w:r w:rsidRPr="008E119F">
        <w:rPr>
          <w:b/>
        </w:rPr>
        <w:t>For more information:</w:t>
      </w:r>
    </w:p>
    <w:p w:rsidR="008E119F" w:rsidRPr="008E119F" w:rsidRDefault="008E119F" w:rsidP="008E119F">
      <w:r w:rsidRPr="008E119F">
        <w:t>GÉANT: www.geant.net</w:t>
      </w:r>
    </w:p>
    <w:p w:rsidR="008E119F" w:rsidRPr="008E119F" w:rsidRDefault="008E119F" w:rsidP="008E119F">
      <w:r w:rsidRPr="008E119F">
        <w:t>GÉANT Bandwidth on Demand: http://bod.geant.net</w:t>
      </w:r>
    </w:p>
    <w:p w:rsidR="008E119F" w:rsidRPr="008E119F" w:rsidRDefault="008E119F" w:rsidP="008E119F">
      <w:r w:rsidRPr="008E119F">
        <w:t>GreenStar: www.greenstarnetwork.com</w:t>
      </w:r>
    </w:p>
    <w:p w:rsidR="008E119F" w:rsidRPr="008E119F" w:rsidRDefault="008E119F" w:rsidP="008E119F">
      <w:r w:rsidRPr="008E119F">
        <w:t>HEANet: www.heanet.ie</w:t>
      </w:r>
    </w:p>
    <w:p w:rsidR="008E119F" w:rsidRPr="008E119F" w:rsidRDefault="008E119F" w:rsidP="008E119F">
      <w:r w:rsidRPr="008E119F">
        <w:t>NORDUnet: www.nordu.net</w:t>
      </w:r>
    </w:p>
    <w:p w:rsidR="008E119F" w:rsidRPr="008E119F" w:rsidRDefault="008E119F" w:rsidP="008E119F">
      <w:r w:rsidRPr="008E119F">
        <w:t>RedIRIS: www.rediris.es</w:t>
      </w:r>
    </w:p>
    <w:p w:rsidR="008E119F" w:rsidRPr="008E119F" w:rsidRDefault="008E119F" w:rsidP="008E119F"/>
    <w:sectPr w:rsidR="008E119F" w:rsidRPr="008E1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20"/>
    <w:rsid w:val="00012ECA"/>
    <w:rsid w:val="000640CB"/>
    <w:rsid w:val="004C2D82"/>
    <w:rsid w:val="00837222"/>
    <w:rsid w:val="008E119F"/>
    <w:rsid w:val="00A63120"/>
    <w:rsid w:val="00A7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CCEE02AA25F41BF45C4AC9F6989D6" ma:contentTypeVersion="1" ma:contentTypeDescription="Create a new document." ma:contentTypeScope="" ma:versionID="9e9a71898f727bd3844e30590daba7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11B2E5-D4E6-49A6-A363-3966989CB089}"/>
</file>

<file path=customXml/itemProps2.xml><?xml version="1.0" encoding="utf-8"?>
<ds:datastoreItem xmlns:ds="http://schemas.openxmlformats.org/officeDocument/2006/customXml" ds:itemID="{D04C5BB5-2228-4261-8FE2-CB8DEB4243D4}"/>
</file>

<file path=customXml/itemProps3.xml><?xml version="1.0" encoding="utf-8"?>
<ds:datastoreItem xmlns:ds="http://schemas.openxmlformats.org/officeDocument/2006/customXml" ds:itemID="{B69B3EAB-CD5C-4477-9E78-8FC257193A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DANTE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Tamsin Henderson</dc:creator>
  <cp:lastModifiedBy>Tamsin Henderson</cp:lastModifiedBy>
  <cp:revision>2</cp:revision>
  <dcterms:created xsi:type="dcterms:W3CDTF">2012-11-21T15:31:00Z</dcterms:created>
  <dcterms:modified xsi:type="dcterms:W3CDTF">2012-11-21T15:46:00Z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0x010100C9ACCEE02AA25F41BF45C4AC9F6989D6</vt:lpwstr>
  </property>
</Properties>
</file>